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90" w:rsidRPr="005548D8" w:rsidRDefault="00DF5090">
      <w:pPr>
        <w:pBdr>
          <w:bottom w:val="single" w:sz="12" w:space="1" w:color="auto"/>
        </w:pBdr>
        <w:jc w:val="center"/>
        <w:rPr>
          <w:rFonts w:ascii="Calibri" w:hAnsi="Calibri"/>
          <w:b/>
          <w:sz w:val="32"/>
        </w:rPr>
      </w:pPr>
      <w:r w:rsidRPr="005548D8">
        <w:rPr>
          <w:rFonts w:ascii="Calibri" w:hAnsi="Calibri"/>
          <w:b/>
          <w:sz w:val="32"/>
        </w:rPr>
        <w:t>ПОЛТАВСЬКА ОБЛАСНА РАДА ПРОФЕСІЙНИХ СПІЛОК</w:t>
      </w:r>
    </w:p>
    <w:p w:rsidR="00DF5090" w:rsidRPr="005548D8" w:rsidRDefault="00DF5090">
      <w:pPr>
        <w:pBdr>
          <w:bottom w:val="single" w:sz="12" w:space="1" w:color="auto"/>
        </w:pBdr>
        <w:jc w:val="center"/>
        <w:rPr>
          <w:rFonts w:ascii="Calibri" w:hAnsi="Calibri"/>
          <w:b/>
          <w:sz w:val="32"/>
        </w:rPr>
      </w:pPr>
      <w:r w:rsidRPr="005548D8">
        <w:rPr>
          <w:rFonts w:ascii="Calibri" w:hAnsi="Calibri"/>
          <w:b/>
          <w:sz w:val="32"/>
        </w:rPr>
        <w:t>Полтавська облпрофрада</w:t>
      </w:r>
    </w:p>
    <w:p w:rsidR="00DF5090" w:rsidRPr="005548D8" w:rsidRDefault="00DF5090" w:rsidP="00ED3E67">
      <w:pPr>
        <w:ind w:right="-108"/>
        <w:jc w:val="center"/>
        <w:rPr>
          <w:rFonts w:ascii="Calibri" w:hAnsi="Calibri"/>
          <w:lang w:val="ru-RU"/>
        </w:rPr>
      </w:pPr>
      <w:r w:rsidRPr="005548D8">
        <w:rPr>
          <w:rFonts w:ascii="Calibri" w:hAnsi="Calibri"/>
        </w:rPr>
        <w:t>36014, м.Полтава, вул.</w:t>
      </w:r>
      <w:r w:rsidRPr="005548D8">
        <w:rPr>
          <w:rFonts w:ascii="Calibri" w:hAnsi="Calibri"/>
          <w:lang w:val="ru-RU"/>
        </w:rPr>
        <w:t xml:space="preserve"> </w:t>
      </w:r>
      <w:r w:rsidRPr="005548D8">
        <w:rPr>
          <w:rFonts w:ascii="Calibri" w:hAnsi="Calibri"/>
        </w:rPr>
        <w:t>Жовтнева,37</w:t>
      </w:r>
    </w:p>
    <w:p w:rsidR="00DF5090" w:rsidRPr="00F21DCA" w:rsidRDefault="00DF5090" w:rsidP="00ED3E67">
      <w:pPr>
        <w:ind w:right="-108"/>
        <w:jc w:val="center"/>
        <w:rPr>
          <w:lang w:val="ru-RU"/>
        </w:rPr>
      </w:pPr>
      <w:r w:rsidRPr="005548D8">
        <w:rPr>
          <w:rFonts w:ascii="Calibri" w:hAnsi="Calibri"/>
        </w:rPr>
        <w:t xml:space="preserve">тел. </w:t>
      </w:r>
      <w:r w:rsidRPr="005548D8">
        <w:rPr>
          <w:rFonts w:ascii="Calibri" w:hAnsi="Calibri"/>
          <w:lang w:val="ru-RU"/>
        </w:rPr>
        <w:t>56-47-78</w:t>
      </w:r>
      <w:r w:rsidRPr="005548D8">
        <w:rPr>
          <w:rFonts w:ascii="Calibri" w:hAnsi="Calibri"/>
        </w:rPr>
        <w:t xml:space="preserve">, факс </w:t>
      </w:r>
      <w:r w:rsidRPr="005548D8">
        <w:rPr>
          <w:rFonts w:ascii="Calibri" w:hAnsi="Calibri"/>
          <w:lang w:val="ru-RU"/>
        </w:rPr>
        <w:t xml:space="preserve">56-53-45, </w:t>
      </w:r>
      <w:hyperlink r:id="rId7" w:history="1">
        <w:r w:rsidRPr="009D1BE4">
          <w:rPr>
            <w:rStyle w:val="Hyperlink"/>
            <w:rFonts w:ascii="Calibri" w:hAnsi="Calibri"/>
            <w:lang w:val="en-US"/>
          </w:rPr>
          <w:t>poltava</w:t>
        </w:r>
        <w:r w:rsidRPr="009D1BE4">
          <w:rPr>
            <w:rStyle w:val="Hyperlink"/>
            <w:rFonts w:ascii="Calibri" w:hAnsi="Calibri"/>
            <w:lang w:val="ru-RU"/>
          </w:rPr>
          <w:t>.</w:t>
        </w:r>
        <w:r w:rsidRPr="009D1BE4">
          <w:rPr>
            <w:rStyle w:val="Hyperlink"/>
            <w:rFonts w:ascii="Calibri" w:hAnsi="Calibri"/>
            <w:lang w:val="en-US"/>
          </w:rPr>
          <w:t>targaeva</w:t>
        </w:r>
        <w:r w:rsidRPr="009D1BE4">
          <w:rPr>
            <w:rStyle w:val="Hyperlink"/>
            <w:rFonts w:ascii="Calibri" w:hAnsi="Calibri"/>
            <w:lang w:val="ru-RU"/>
          </w:rPr>
          <w:t>@</w:t>
        </w:r>
        <w:r w:rsidRPr="009D1BE4">
          <w:rPr>
            <w:rStyle w:val="Hyperlink"/>
            <w:rFonts w:ascii="Calibri" w:hAnsi="Calibri"/>
            <w:lang w:val="en-US"/>
          </w:rPr>
          <w:t>gm</w:t>
        </w:r>
        <w:r w:rsidRPr="009D1BE4">
          <w:rPr>
            <w:rStyle w:val="Hyperlink"/>
            <w:rFonts w:ascii="Calibri" w:hAnsi="Calibri"/>
          </w:rPr>
          <w:t>а</w:t>
        </w:r>
        <w:r w:rsidRPr="009D1BE4">
          <w:rPr>
            <w:rStyle w:val="Hyperlink"/>
            <w:rFonts w:ascii="Calibri" w:hAnsi="Calibri"/>
            <w:lang w:val="en-US"/>
          </w:rPr>
          <w:t>il</w:t>
        </w:r>
        <w:r w:rsidRPr="009D1BE4">
          <w:rPr>
            <w:rStyle w:val="Hyperlink"/>
            <w:rFonts w:ascii="Calibri" w:hAnsi="Calibri"/>
            <w:lang w:val="ru-RU"/>
          </w:rPr>
          <w:t>.</w:t>
        </w:r>
        <w:r w:rsidRPr="009D1BE4">
          <w:rPr>
            <w:rStyle w:val="Hyperlink"/>
            <w:rFonts w:ascii="Calibri" w:hAnsi="Calibri"/>
            <w:lang w:val="en-US"/>
          </w:rPr>
          <w:t>com</w:t>
        </w:r>
      </w:hyperlink>
      <w:r w:rsidRPr="005548D8">
        <w:rPr>
          <w:rFonts w:ascii="Calibri" w:hAnsi="Calibri"/>
          <w:lang w:val="ru-RU"/>
        </w:rPr>
        <w:t xml:space="preserve"> </w:t>
      </w:r>
    </w:p>
    <w:p w:rsidR="00DF5090" w:rsidRDefault="00DF5090" w:rsidP="00C22109">
      <w:pPr>
        <w:rPr>
          <w:lang w:val="ru-RU"/>
        </w:rPr>
      </w:pPr>
    </w:p>
    <w:p w:rsidR="00DF5090" w:rsidRDefault="00DF5090" w:rsidP="006C05C0"/>
    <w:p w:rsidR="00DF5090" w:rsidRDefault="00DF5090" w:rsidP="006C05C0">
      <w:pPr>
        <w:rPr>
          <w:rFonts w:ascii="Calibri" w:hAnsi="Calibri"/>
          <w:b/>
          <w:i/>
          <w:sz w:val="28"/>
          <w:szCs w:val="28"/>
        </w:rPr>
      </w:pPr>
      <w:r w:rsidRPr="005548D8">
        <w:rPr>
          <w:rFonts w:ascii="Calibri" w:hAnsi="Calibri"/>
          <w:b/>
          <w:i/>
          <w:sz w:val="28"/>
          <w:szCs w:val="28"/>
        </w:rPr>
        <w:t xml:space="preserve">На виклики і загрози </w:t>
      </w:r>
    </w:p>
    <w:p w:rsidR="00DF5090" w:rsidRPr="005548D8" w:rsidRDefault="00DF5090" w:rsidP="006C05C0">
      <w:pPr>
        <w:rPr>
          <w:rFonts w:ascii="Calibri" w:hAnsi="Calibri"/>
          <w:b/>
          <w:i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 xml:space="preserve">реагувати </w:t>
      </w:r>
      <w:r w:rsidRPr="005548D8">
        <w:rPr>
          <w:rFonts w:ascii="Calibri" w:hAnsi="Calibri"/>
          <w:b/>
          <w:i/>
          <w:sz w:val="28"/>
          <w:szCs w:val="28"/>
        </w:rPr>
        <w:t>адекватно</w:t>
      </w:r>
    </w:p>
    <w:p w:rsidR="00DF5090" w:rsidRDefault="00DF5090" w:rsidP="002217AE">
      <w:pPr>
        <w:spacing w:after="240"/>
        <w:rPr>
          <w:rFonts w:ascii="Calibri" w:hAnsi="Calibri"/>
          <w:sz w:val="28"/>
          <w:szCs w:val="28"/>
        </w:rPr>
      </w:pPr>
    </w:p>
    <w:p w:rsidR="00DF5090" w:rsidRDefault="00DF5090" w:rsidP="002217AE">
      <w:pPr>
        <w:spacing w:after="24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23 січня відбулося чергове засідання Полтавської обласної ради профспілок, на якому спілчанський актив визначив больові точки сучасного профспілкового руху та накреслив шляхи подолання кризових явищ у діяльності організації. У доповіді «Про виклики і загрози профспілковому руху та завдання Полтавської облпрофради, її членських організацій в сучасних умовах», з якою виступила в.о. голови облпрофради Ганна Таргаєва, була детально проаналізована практика роботи полтавських профспілок на соціально-економічних та правових теренах їхньої відповідальності, стан діалогу з соціальними партнерами, внутрішні проблеми. В обговоренні взяли участь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4648"/>
      </w:tblGrid>
      <w:tr w:rsidR="00DF5090" w:rsidRPr="00C574A5" w:rsidTr="00C62883">
        <w:tc>
          <w:tcPr>
            <w:tcW w:w="3969" w:type="dxa"/>
          </w:tcPr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ВОВЧЕНКО</w:t>
            </w:r>
          </w:p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Віктор Андрійович</w:t>
            </w:r>
          </w:p>
        </w:tc>
        <w:tc>
          <w:tcPr>
            <w:tcW w:w="4648" w:type="dxa"/>
          </w:tcPr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 xml:space="preserve">Голова профспілкової організації батальйону поліції охорони Управління поліції у Полтавській області  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ТОМЕНКО</w:t>
            </w:r>
          </w:p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Тетяна Олександрівна</w:t>
            </w:r>
          </w:p>
        </w:tc>
        <w:tc>
          <w:tcPr>
            <w:tcW w:w="4648" w:type="dxa"/>
          </w:tcPr>
          <w:p w:rsidR="00DF5090" w:rsidRPr="00C574A5" w:rsidRDefault="00DF5090" w:rsidP="00C62883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Голова первинної профспілкової організації Полтавського коледжу мистецтв ім. М.В.Лисенка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КУРІНЬКО</w:t>
            </w:r>
          </w:p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Ольга  Анатоліївна</w:t>
            </w:r>
          </w:p>
        </w:tc>
        <w:tc>
          <w:tcPr>
            <w:tcW w:w="4648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Голова обласної  організації профспілки працівників хімічних та нафтохімічних галузей промисловості України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АКСЬОНЕНКО</w:t>
            </w:r>
          </w:p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Анатолій Григорович</w:t>
            </w:r>
          </w:p>
        </w:tc>
        <w:tc>
          <w:tcPr>
            <w:tcW w:w="4648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Заступник голови обласної організації прфоспілки працівників житлово-комунального господарства, побутового обслуговування населення України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ПЕРВАК</w:t>
            </w:r>
          </w:p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Микола  Михайлович</w:t>
            </w:r>
          </w:p>
        </w:tc>
        <w:tc>
          <w:tcPr>
            <w:tcW w:w="4648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Голова  обласної організації профспілки працівників автомобільного транспорту та шляхового господарства України, депутат обласної ради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ХАРЧЕНКО</w:t>
            </w:r>
          </w:p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Галина Михайлівна</w:t>
            </w:r>
          </w:p>
        </w:tc>
        <w:tc>
          <w:tcPr>
            <w:tcW w:w="4648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 w:rsidRPr="00C574A5">
              <w:rPr>
                <w:sz w:val="28"/>
                <w:szCs w:val="28"/>
                <w:lang w:val="ru-RU"/>
              </w:rPr>
              <w:t>Голова обласної організації профспілки працівників агропромислового комплексу України</w:t>
            </w:r>
          </w:p>
        </w:tc>
      </w:tr>
      <w:tr w:rsidR="00DF5090" w:rsidRPr="00C574A5" w:rsidTr="00C62883">
        <w:tc>
          <w:tcPr>
            <w:tcW w:w="3969" w:type="dxa"/>
          </w:tcPr>
          <w:p w:rsidR="00DF5090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АНДРУХ</w:t>
            </w:r>
          </w:p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Тетяна Володимирівна</w:t>
            </w:r>
          </w:p>
        </w:tc>
        <w:tc>
          <w:tcPr>
            <w:tcW w:w="4648" w:type="dxa"/>
          </w:tcPr>
          <w:p w:rsidR="00DF5090" w:rsidRPr="00C574A5" w:rsidRDefault="00DF5090" w:rsidP="00D631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Голова первинної профспілкової організації  обласної бібліотеки для юнацтва ім.Гончара м.Полтава</w:t>
            </w:r>
          </w:p>
        </w:tc>
      </w:tr>
    </w:tbl>
    <w:p w:rsidR="00DF5090" w:rsidRDefault="00DF5090" w:rsidP="002217AE">
      <w:pPr>
        <w:spacing w:after="24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Гостро критикувалися наміри урядової сторони зруйнувати трудове законодавство, систему соціального страхування, виштовхати професійні спілки на узбіччя суспільного і громадянського життя.</w:t>
      </w:r>
    </w:p>
    <w:p w:rsidR="00DF5090" w:rsidRPr="005548D8" w:rsidRDefault="00DF5090" w:rsidP="002217AE">
      <w:pPr>
        <w:spacing w:after="24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Прийнята постанова орієнтує профспілковий актив області, зокрема, на реалізацію вимог Резолюції Профспілкового віче від 16 січня, неухильне дотримання курсу на солідарне і ефективне протистояння спробам влади усунути профспілки від участі в суспільних процесах, обмежити їх конституційне право на захист інтересів працівників найманої праці. </w:t>
      </w:r>
    </w:p>
    <w:p w:rsidR="00DF5090" w:rsidRDefault="00DF5090" w:rsidP="002217AE">
      <w:pPr>
        <w:spacing w:after="240"/>
        <w:ind w:firstLine="709"/>
        <w:jc w:val="both"/>
        <w:rPr>
          <w:rFonts w:ascii="Calibri" w:hAnsi="Calibri"/>
          <w:sz w:val="28"/>
          <w:szCs w:val="28"/>
        </w:rPr>
      </w:pPr>
      <w:r w:rsidRPr="005548D8">
        <w:rPr>
          <w:rFonts w:ascii="Calibri" w:hAnsi="Calibri"/>
          <w:sz w:val="28"/>
          <w:szCs w:val="28"/>
        </w:rPr>
        <w:t xml:space="preserve">Виконавча рада задовольнила </w:t>
      </w:r>
      <w:r>
        <w:rPr>
          <w:rFonts w:ascii="Calibri" w:hAnsi="Calibri"/>
          <w:sz w:val="28"/>
          <w:szCs w:val="28"/>
        </w:rPr>
        <w:t>заяву б</w:t>
      </w:r>
      <w:r w:rsidRPr="005548D8">
        <w:rPr>
          <w:rFonts w:ascii="Calibri" w:hAnsi="Calibri"/>
          <w:sz w:val="28"/>
          <w:szCs w:val="28"/>
        </w:rPr>
        <w:t>агаторічн</w:t>
      </w:r>
      <w:r>
        <w:rPr>
          <w:rFonts w:ascii="Calibri" w:hAnsi="Calibri"/>
          <w:sz w:val="28"/>
          <w:szCs w:val="28"/>
        </w:rPr>
        <w:t>ого</w:t>
      </w:r>
      <w:r w:rsidRPr="005548D8">
        <w:rPr>
          <w:rFonts w:ascii="Calibri" w:hAnsi="Calibri"/>
          <w:sz w:val="28"/>
          <w:szCs w:val="28"/>
        </w:rPr>
        <w:t xml:space="preserve"> лідер</w:t>
      </w:r>
      <w:r>
        <w:rPr>
          <w:rFonts w:ascii="Calibri" w:hAnsi="Calibri"/>
          <w:sz w:val="28"/>
          <w:szCs w:val="28"/>
        </w:rPr>
        <w:t>а</w:t>
      </w:r>
      <w:r w:rsidRPr="005548D8">
        <w:rPr>
          <w:rFonts w:ascii="Calibri" w:hAnsi="Calibri"/>
          <w:sz w:val="28"/>
          <w:szCs w:val="28"/>
        </w:rPr>
        <w:t xml:space="preserve"> полтавських спілчан Леонід</w:t>
      </w:r>
      <w:r>
        <w:rPr>
          <w:rFonts w:ascii="Calibri" w:hAnsi="Calibri"/>
          <w:sz w:val="28"/>
          <w:szCs w:val="28"/>
        </w:rPr>
        <w:t>а</w:t>
      </w:r>
      <w:r w:rsidRPr="005548D8">
        <w:rPr>
          <w:rFonts w:ascii="Calibri" w:hAnsi="Calibri"/>
          <w:sz w:val="28"/>
          <w:szCs w:val="28"/>
        </w:rPr>
        <w:t xml:space="preserve"> Михайлович</w:t>
      </w:r>
      <w:r>
        <w:rPr>
          <w:rFonts w:ascii="Calibri" w:hAnsi="Calibri"/>
          <w:sz w:val="28"/>
          <w:szCs w:val="28"/>
        </w:rPr>
        <w:t>а</w:t>
      </w:r>
      <w:r w:rsidRPr="005548D8">
        <w:rPr>
          <w:rFonts w:ascii="Calibri" w:hAnsi="Calibri"/>
          <w:sz w:val="28"/>
          <w:szCs w:val="28"/>
        </w:rPr>
        <w:t xml:space="preserve"> Вернигор</w:t>
      </w:r>
      <w:r>
        <w:rPr>
          <w:rFonts w:ascii="Calibri" w:hAnsi="Calibri"/>
          <w:sz w:val="28"/>
          <w:szCs w:val="28"/>
        </w:rPr>
        <w:t>и про звільнення з посади голови міжспілкового об</w:t>
      </w:r>
      <w:r w:rsidRPr="00CF2D85">
        <w:rPr>
          <w:rFonts w:ascii="Calibri" w:hAnsi="Calibri"/>
          <w:sz w:val="28"/>
          <w:szCs w:val="28"/>
        </w:rPr>
        <w:t>'</w:t>
      </w:r>
      <w:r>
        <w:rPr>
          <w:rFonts w:ascii="Calibri" w:hAnsi="Calibri"/>
          <w:sz w:val="28"/>
          <w:szCs w:val="28"/>
        </w:rPr>
        <w:t>єднання профспілок Полтавщини у зв</w:t>
      </w:r>
      <w:r w:rsidRPr="00CF2D85">
        <w:rPr>
          <w:rFonts w:ascii="Calibri" w:hAnsi="Calibri"/>
          <w:sz w:val="28"/>
          <w:szCs w:val="28"/>
        </w:rPr>
        <w:t>'</w:t>
      </w:r>
      <w:r>
        <w:rPr>
          <w:rFonts w:ascii="Calibri" w:hAnsi="Calibri"/>
          <w:sz w:val="28"/>
          <w:szCs w:val="28"/>
        </w:rPr>
        <w:t xml:space="preserve">язку з виходом на пенсію. </w:t>
      </w:r>
    </w:p>
    <w:p w:rsidR="00DF5090" w:rsidRDefault="00DF5090" w:rsidP="002217AE">
      <w:pPr>
        <w:spacing w:after="240"/>
        <w:ind w:firstLine="709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Головою облпрофради обрано Валерія Івановича Пухая, який працює головою обласної організації профспілки працівників машинобудування та металообробки України.</w:t>
      </w:r>
    </w:p>
    <w:p w:rsidR="00DF5090" w:rsidRPr="009D34D8" w:rsidRDefault="00DF5090" w:rsidP="009D34D8">
      <w:pPr>
        <w:spacing w:after="240"/>
        <w:ind w:firstLine="709"/>
        <w:jc w:val="both"/>
        <w:rPr>
          <w:rFonts w:ascii="Calibri" w:hAnsi="Calibri"/>
          <w:sz w:val="28"/>
          <w:szCs w:val="28"/>
        </w:rPr>
      </w:pPr>
      <w:r w:rsidRPr="009D34D8">
        <w:rPr>
          <w:rFonts w:ascii="Calibri" w:hAnsi="Calibri"/>
          <w:b/>
          <w:sz w:val="28"/>
          <w:szCs w:val="28"/>
        </w:rPr>
        <w:t>Пухай Валерій Іванович</w:t>
      </w:r>
      <w:r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у профспілкових органах працює з 1981 року, після закінчення Вищої школи профспілкового руху. Спершу – інструктором у відділах обласної ради профспілок, обирався головою профкому апарату облпрофради, у 1989 р. був призначений профорганізатором союзного на той час ЦК профспілки робітників важкого машинобудування по Полтавській області, у тому ж році – обраний головою Полтавської обласної організації профспілки </w:t>
      </w:r>
      <w:r w:rsidRPr="009D34D8">
        <w:rPr>
          <w:rFonts w:ascii="Calibri" w:hAnsi="Calibri"/>
          <w:sz w:val="28"/>
          <w:szCs w:val="28"/>
        </w:rPr>
        <w:t>працівників машинобудування та металообробки України.</w:t>
      </w:r>
      <w:r>
        <w:rPr>
          <w:rFonts w:ascii="Calibri" w:hAnsi="Calibri"/>
          <w:sz w:val="28"/>
          <w:szCs w:val="28"/>
        </w:rPr>
        <w:t xml:space="preserve"> Він – заступник Голови ЦК профспілки «Машметал» України, член Виконавчої ради Федерації профспілок України.</w:t>
      </w:r>
    </w:p>
    <w:p w:rsidR="00DF5090" w:rsidRDefault="00DF5090" w:rsidP="002217AE">
      <w:pPr>
        <w:spacing w:after="240"/>
        <w:ind w:firstLine="709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На засіданні були вручені нагороди Федерації профспілок України</w:t>
      </w:r>
    </w:p>
    <w:p w:rsidR="00DF5090" w:rsidRDefault="00DF5090" w:rsidP="00C274CF">
      <w:pPr>
        <w:rPr>
          <w:rFonts w:ascii="Calibri" w:hAnsi="Calibri"/>
          <w:sz w:val="28"/>
          <w:szCs w:val="28"/>
        </w:rPr>
      </w:pPr>
    </w:p>
    <w:p w:rsidR="00DF5090" w:rsidRPr="00C274CF" w:rsidRDefault="00DF5090" w:rsidP="00C274CF">
      <w:pPr>
        <w:tabs>
          <w:tab w:val="left" w:pos="3525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>Полтавська обласна рада профспілок</w:t>
      </w:r>
      <w:bookmarkStart w:id="0" w:name="_GoBack"/>
      <w:bookmarkEnd w:id="0"/>
    </w:p>
    <w:sectPr w:rsidR="00DF5090" w:rsidRPr="00C274CF" w:rsidSect="005548D8">
      <w:footerReference w:type="even" r:id="rId8"/>
      <w:footerReference w:type="default" r:id="rId9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090" w:rsidRDefault="00DF5090">
      <w:r>
        <w:separator/>
      </w:r>
    </w:p>
  </w:endnote>
  <w:endnote w:type="continuationSeparator" w:id="0">
    <w:p w:rsidR="00DF5090" w:rsidRDefault="00DF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90" w:rsidRDefault="00DF50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5090" w:rsidRDefault="00DF509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90" w:rsidRDefault="00DF50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F5090" w:rsidRDefault="00DF509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090" w:rsidRDefault="00DF5090">
      <w:r>
        <w:separator/>
      </w:r>
    </w:p>
  </w:footnote>
  <w:footnote w:type="continuationSeparator" w:id="0">
    <w:p w:rsidR="00DF5090" w:rsidRDefault="00DF5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2A4"/>
    <w:multiLevelType w:val="hybridMultilevel"/>
    <w:tmpl w:val="DAB86B44"/>
    <w:lvl w:ilvl="0" w:tplc="52EE0E4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">
    <w:nsid w:val="1CAF0F70"/>
    <w:multiLevelType w:val="multilevel"/>
    <w:tmpl w:val="EC4A73D4"/>
    <w:lvl w:ilvl="0">
      <w:start w:val="1"/>
      <w:numFmt w:val="decimal"/>
      <w:lvlText w:val="1.%1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5634FA1"/>
    <w:multiLevelType w:val="hybridMultilevel"/>
    <w:tmpl w:val="3DFE9088"/>
    <w:lvl w:ilvl="0" w:tplc="7BE45CD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">
    <w:nsid w:val="363E314B"/>
    <w:multiLevelType w:val="hybridMultilevel"/>
    <w:tmpl w:val="A5309176"/>
    <w:lvl w:ilvl="0" w:tplc="D71E22E2">
      <w:start w:val="1"/>
      <w:numFmt w:val="decimal"/>
      <w:lvlText w:val="2.%1"/>
      <w:lvlJc w:val="left"/>
      <w:pPr>
        <w:ind w:left="754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4">
    <w:nsid w:val="42B25822"/>
    <w:multiLevelType w:val="hybridMultilevel"/>
    <w:tmpl w:val="F8FA5A6A"/>
    <w:lvl w:ilvl="0" w:tplc="FD70666E">
      <w:start w:val="5"/>
      <w:numFmt w:val="bullet"/>
      <w:lvlText w:val="-"/>
      <w:lvlJc w:val="left"/>
      <w:pPr>
        <w:ind w:left="186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>
    <w:nsid w:val="459C3CE8"/>
    <w:multiLevelType w:val="hybridMultilevel"/>
    <w:tmpl w:val="B55E4C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6">
    <w:nsid w:val="49132CDD"/>
    <w:multiLevelType w:val="hybridMultilevel"/>
    <w:tmpl w:val="A7EC9426"/>
    <w:lvl w:ilvl="0" w:tplc="5DE0F94E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  <w:rPr>
        <w:rFonts w:cs="Times New Roman"/>
      </w:rPr>
    </w:lvl>
  </w:abstractNum>
  <w:abstractNum w:abstractNumId="7">
    <w:nsid w:val="546D2FEC"/>
    <w:multiLevelType w:val="hybridMultilevel"/>
    <w:tmpl w:val="C9FC3D8C"/>
    <w:lvl w:ilvl="0" w:tplc="040A4502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8">
    <w:nsid w:val="655E1DDC"/>
    <w:multiLevelType w:val="hybridMultilevel"/>
    <w:tmpl w:val="982ECA06"/>
    <w:lvl w:ilvl="0" w:tplc="7BE45CD8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69BB7153"/>
    <w:multiLevelType w:val="hybridMultilevel"/>
    <w:tmpl w:val="982ECA06"/>
    <w:lvl w:ilvl="0" w:tplc="DEF6465C">
      <w:start w:val="2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>
    <w:nsid w:val="6CB81856"/>
    <w:multiLevelType w:val="hybridMultilevel"/>
    <w:tmpl w:val="B468A630"/>
    <w:lvl w:ilvl="0" w:tplc="1E04F9DC">
      <w:start w:val="1"/>
      <w:numFmt w:val="decimal"/>
      <w:lvlText w:val="3.%1"/>
      <w:lvlJc w:val="left"/>
      <w:pPr>
        <w:ind w:left="1004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D2F"/>
    <w:rsid w:val="00033F16"/>
    <w:rsid w:val="000350E3"/>
    <w:rsid w:val="00035B6F"/>
    <w:rsid w:val="000446D9"/>
    <w:rsid w:val="00053D3C"/>
    <w:rsid w:val="000F27DC"/>
    <w:rsid w:val="000F7EC6"/>
    <w:rsid w:val="00103334"/>
    <w:rsid w:val="00104CD1"/>
    <w:rsid w:val="00116EED"/>
    <w:rsid w:val="00116F81"/>
    <w:rsid w:val="00124840"/>
    <w:rsid w:val="0018014D"/>
    <w:rsid w:val="00180B9A"/>
    <w:rsid w:val="00185D77"/>
    <w:rsid w:val="00187ACC"/>
    <w:rsid w:val="001C19D9"/>
    <w:rsid w:val="001C5CAB"/>
    <w:rsid w:val="001D6788"/>
    <w:rsid w:val="001E5620"/>
    <w:rsid w:val="002025AB"/>
    <w:rsid w:val="0021548D"/>
    <w:rsid w:val="002217AE"/>
    <w:rsid w:val="0022356A"/>
    <w:rsid w:val="002368E7"/>
    <w:rsid w:val="002B1060"/>
    <w:rsid w:val="002C3130"/>
    <w:rsid w:val="002D0A59"/>
    <w:rsid w:val="002D2398"/>
    <w:rsid w:val="002E0405"/>
    <w:rsid w:val="002E32F6"/>
    <w:rsid w:val="002F219D"/>
    <w:rsid w:val="003002DA"/>
    <w:rsid w:val="003166A7"/>
    <w:rsid w:val="00332887"/>
    <w:rsid w:val="00333081"/>
    <w:rsid w:val="00370E2B"/>
    <w:rsid w:val="00387039"/>
    <w:rsid w:val="003A169E"/>
    <w:rsid w:val="003C2E56"/>
    <w:rsid w:val="003F14B1"/>
    <w:rsid w:val="004218FE"/>
    <w:rsid w:val="00421FF3"/>
    <w:rsid w:val="00437AD3"/>
    <w:rsid w:val="00444D2F"/>
    <w:rsid w:val="0046572D"/>
    <w:rsid w:val="004708C4"/>
    <w:rsid w:val="00480127"/>
    <w:rsid w:val="004813E3"/>
    <w:rsid w:val="00483B52"/>
    <w:rsid w:val="00485667"/>
    <w:rsid w:val="00485BC2"/>
    <w:rsid w:val="004C0F24"/>
    <w:rsid w:val="004D061C"/>
    <w:rsid w:val="004D5464"/>
    <w:rsid w:val="004E5F20"/>
    <w:rsid w:val="004E6399"/>
    <w:rsid w:val="004F4795"/>
    <w:rsid w:val="004F6A18"/>
    <w:rsid w:val="00511C2A"/>
    <w:rsid w:val="005268FC"/>
    <w:rsid w:val="005342DE"/>
    <w:rsid w:val="00536CE4"/>
    <w:rsid w:val="005548D8"/>
    <w:rsid w:val="0055700E"/>
    <w:rsid w:val="00591019"/>
    <w:rsid w:val="00593B05"/>
    <w:rsid w:val="005C3DA7"/>
    <w:rsid w:val="005D2358"/>
    <w:rsid w:val="005D249E"/>
    <w:rsid w:val="005D63B1"/>
    <w:rsid w:val="005E77ED"/>
    <w:rsid w:val="0062509F"/>
    <w:rsid w:val="00640086"/>
    <w:rsid w:val="006410A2"/>
    <w:rsid w:val="006438E7"/>
    <w:rsid w:val="00653F8F"/>
    <w:rsid w:val="00690541"/>
    <w:rsid w:val="00697861"/>
    <w:rsid w:val="006B3CAC"/>
    <w:rsid w:val="006C05C0"/>
    <w:rsid w:val="006D65AD"/>
    <w:rsid w:val="006E3558"/>
    <w:rsid w:val="00707B6B"/>
    <w:rsid w:val="00731D8B"/>
    <w:rsid w:val="007545C0"/>
    <w:rsid w:val="0077135F"/>
    <w:rsid w:val="00791EB1"/>
    <w:rsid w:val="00797F8D"/>
    <w:rsid w:val="007A7BB3"/>
    <w:rsid w:val="007B376A"/>
    <w:rsid w:val="007D07ED"/>
    <w:rsid w:val="007E27A0"/>
    <w:rsid w:val="00847647"/>
    <w:rsid w:val="00863B76"/>
    <w:rsid w:val="0088030B"/>
    <w:rsid w:val="00887C04"/>
    <w:rsid w:val="00896A78"/>
    <w:rsid w:val="008A118A"/>
    <w:rsid w:val="008A1FDE"/>
    <w:rsid w:val="008D17BD"/>
    <w:rsid w:val="008D3E16"/>
    <w:rsid w:val="008D4756"/>
    <w:rsid w:val="008D55EC"/>
    <w:rsid w:val="009372DB"/>
    <w:rsid w:val="00943804"/>
    <w:rsid w:val="009826A9"/>
    <w:rsid w:val="00997EAF"/>
    <w:rsid w:val="009B4633"/>
    <w:rsid w:val="009C082F"/>
    <w:rsid w:val="009C0C0D"/>
    <w:rsid w:val="009C7306"/>
    <w:rsid w:val="009D1BE4"/>
    <w:rsid w:val="009D34D8"/>
    <w:rsid w:val="009F12A3"/>
    <w:rsid w:val="00A14767"/>
    <w:rsid w:val="00A155DA"/>
    <w:rsid w:val="00A34942"/>
    <w:rsid w:val="00A573B6"/>
    <w:rsid w:val="00A603AE"/>
    <w:rsid w:val="00A75653"/>
    <w:rsid w:val="00A946ED"/>
    <w:rsid w:val="00AC619A"/>
    <w:rsid w:val="00AD0424"/>
    <w:rsid w:val="00AD18B4"/>
    <w:rsid w:val="00AF2A8E"/>
    <w:rsid w:val="00B01015"/>
    <w:rsid w:val="00B05B5B"/>
    <w:rsid w:val="00B34241"/>
    <w:rsid w:val="00B43612"/>
    <w:rsid w:val="00B940CF"/>
    <w:rsid w:val="00BB16B6"/>
    <w:rsid w:val="00BC290A"/>
    <w:rsid w:val="00BE09FB"/>
    <w:rsid w:val="00BF2D4A"/>
    <w:rsid w:val="00BF52FE"/>
    <w:rsid w:val="00C0314A"/>
    <w:rsid w:val="00C12249"/>
    <w:rsid w:val="00C22109"/>
    <w:rsid w:val="00C274CF"/>
    <w:rsid w:val="00C32DDF"/>
    <w:rsid w:val="00C374C3"/>
    <w:rsid w:val="00C4045A"/>
    <w:rsid w:val="00C54F78"/>
    <w:rsid w:val="00C574A5"/>
    <w:rsid w:val="00C575D4"/>
    <w:rsid w:val="00C60020"/>
    <w:rsid w:val="00C62883"/>
    <w:rsid w:val="00CA2D75"/>
    <w:rsid w:val="00CA79B8"/>
    <w:rsid w:val="00CB52AA"/>
    <w:rsid w:val="00CE7A3B"/>
    <w:rsid w:val="00CF2D85"/>
    <w:rsid w:val="00D0315D"/>
    <w:rsid w:val="00D6310F"/>
    <w:rsid w:val="00D63468"/>
    <w:rsid w:val="00D77E37"/>
    <w:rsid w:val="00D80BDD"/>
    <w:rsid w:val="00D96E52"/>
    <w:rsid w:val="00DB550A"/>
    <w:rsid w:val="00DD6A42"/>
    <w:rsid w:val="00DF5090"/>
    <w:rsid w:val="00E06EB9"/>
    <w:rsid w:val="00E26155"/>
    <w:rsid w:val="00E627F1"/>
    <w:rsid w:val="00E8246B"/>
    <w:rsid w:val="00E90965"/>
    <w:rsid w:val="00EA08BF"/>
    <w:rsid w:val="00EB1112"/>
    <w:rsid w:val="00EB11B6"/>
    <w:rsid w:val="00EC1056"/>
    <w:rsid w:val="00EC753D"/>
    <w:rsid w:val="00ED3E67"/>
    <w:rsid w:val="00EE5939"/>
    <w:rsid w:val="00EF0730"/>
    <w:rsid w:val="00F21DCA"/>
    <w:rsid w:val="00F4048C"/>
    <w:rsid w:val="00F83D61"/>
    <w:rsid w:val="00F85731"/>
    <w:rsid w:val="00F9394D"/>
    <w:rsid w:val="00F96109"/>
    <w:rsid w:val="00FA4326"/>
    <w:rsid w:val="00FB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D1"/>
    <w:rPr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4CD1"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4CD1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4CD1"/>
    <w:pPr>
      <w:keepNext/>
      <w:ind w:firstLine="540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4CD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4CD1"/>
    <w:pPr>
      <w:keepNext/>
      <w:outlineLvl w:val="4"/>
    </w:pPr>
    <w:rPr>
      <w:sz w:val="28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E80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E80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E80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E80"/>
    <w:rPr>
      <w:rFonts w:asciiTheme="minorHAnsi" w:eastAsiaTheme="minorEastAsia" w:hAnsiTheme="minorHAnsi" w:cstheme="minorBidi"/>
      <w:b/>
      <w:bCs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E80"/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Title">
    <w:name w:val="Title"/>
    <w:basedOn w:val="Normal"/>
    <w:link w:val="TitleChar"/>
    <w:uiPriority w:val="99"/>
    <w:qFormat/>
    <w:rsid w:val="00104CD1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E3558"/>
    <w:rPr>
      <w:rFonts w:cs="Times New Roman"/>
      <w:b/>
      <w:bCs/>
      <w:sz w:val="24"/>
      <w:szCs w:val="24"/>
      <w:lang w:val="uk-UA"/>
    </w:rPr>
  </w:style>
  <w:style w:type="paragraph" w:styleId="Subtitle">
    <w:name w:val="Subtitle"/>
    <w:basedOn w:val="Normal"/>
    <w:link w:val="SubtitleChar"/>
    <w:uiPriority w:val="99"/>
    <w:qFormat/>
    <w:rsid w:val="00104CD1"/>
    <w:pPr>
      <w:jc w:val="center"/>
    </w:pPr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41E80"/>
    <w:rPr>
      <w:rFonts w:asciiTheme="majorHAnsi" w:eastAsiaTheme="majorEastAsia" w:hAnsiTheme="majorHAnsi" w:cstheme="majorBidi"/>
      <w:sz w:val="24"/>
      <w:szCs w:val="24"/>
      <w:lang w:val="uk-UA"/>
    </w:rPr>
  </w:style>
  <w:style w:type="paragraph" w:styleId="BodyText">
    <w:name w:val="Body Text"/>
    <w:basedOn w:val="Normal"/>
    <w:link w:val="BodyTextChar"/>
    <w:uiPriority w:val="99"/>
    <w:rsid w:val="00104CD1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1E80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104CD1"/>
    <w:pPr>
      <w:ind w:firstLine="90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1E80"/>
    <w:rPr>
      <w:sz w:val="24"/>
      <w:szCs w:val="24"/>
      <w:lang w:val="uk-UA"/>
    </w:rPr>
  </w:style>
  <w:style w:type="paragraph" w:styleId="Footer">
    <w:name w:val="footer"/>
    <w:basedOn w:val="Normal"/>
    <w:link w:val="FooterChar"/>
    <w:uiPriority w:val="99"/>
    <w:rsid w:val="00104CD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E80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104CD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104CD1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41E80"/>
    <w:rPr>
      <w:sz w:val="24"/>
      <w:szCs w:val="24"/>
      <w:lang w:val="uk-UA"/>
    </w:rPr>
  </w:style>
  <w:style w:type="table" w:styleId="TableGrid">
    <w:name w:val="Table Grid"/>
    <w:basedOn w:val="TableNormal"/>
    <w:uiPriority w:val="99"/>
    <w:rsid w:val="00C031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C0314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5548D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ltava.targaeva@gm&#1072;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516</Words>
  <Characters>2946</Characters>
  <Application>Microsoft Office Outlook</Application>
  <DocSecurity>0</DocSecurity>
  <Lines>0</Lines>
  <Paragraphs>0</Paragraphs>
  <ScaleCrop>false</ScaleCrop>
  <Company>НПО "ПОИСК"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Федерація  професійних  спілок  України</dc:title>
  <dc:subject/>
  <dc:creator>Владимир Цебер</dc:creator>
  <cp:keywords/>
  <dc:description/>
  <cp:lastModifiedBy>User</cp:lastModifiedBy>
  <cp:revision>2</cp:revision>
  <cp:lastPrinted>2019-05-14T11:23:00Z</cp:lastPrinted>
  <dcterms:created xsi:type="dcterms:W3CDTF">2020-01-27T14:11:00Z</dcterms:created>
  <dcterms:modified xsi:type="dcterms:W3CDTF">2020-01-27T14:11:00Z</dcterms:modified>
</cp:coreProperties>
</file>