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D03" w:rsidRDefault="00184D03">
      <w:pPr>
        <w:tabs>
          <w:tab w:val="left" w:pos="4500"/>
        </w:tabs>
        <w:rPr>
          <w:b/>
          <w:i/>
          <w:sz w:val="28"/>
        </w:rPr>
      </w:pPr>
    </w:p>
    <w:p w:rsidR="00F66C21" w:rsidRPr="00F66C21" w:rsidRDefault="00F66C21" w:rsidP="008E05E1">
      <w:pPr>
        <w:tabs>
          <w:tab w:val="left" w:pos="540"/>
        </w:tabs>
        <w:spacing w:before="48" w:after="48"/>
        <w:ind w:left="-57" w:right="-57" w:firstLine="597"/>
        <w:jc w:val="both"/>
        <w:rPr>
          <w:b/>
          <w:sz w:val="28"/>
          <w:lang w:val="uk-UA"/>
        </w:rPr>
      </w:pPr>
      <w:r w:rsidRPr="00F66C21">
        <w:rPr>
          <w:b/>
          <w:sz w:val="28"/>
          <w:lang w:val="uk-UA"/>
        </w:rPr>
        <w:t>КАТЕГОРИЧНО ПРОТИ ПІДВИЩЕННЯ ТАРИФУ</w:t>
      </w:r>
    </w:p>
    <w:p w:rsidR="00184D03" w:rsidRPr="008E05E1" w:rsidRDefault="00AE4145" w:rsidP="008E05E1">
      <w:pPr>
        <w:tabs>
          <w:tab w:val="left" w:pos="540"/>
        </w:tabs>
        <w:spacing w:before="48" w:after="48"/>
        <w:ind w:left="-57" w:right="-57" w:firstLine="597"/>
        <w:jc w:val="both"/>
        <w:rPr>
          <w:sz w:val="28"/>
          <w:lang w:val="uk-UA"/>
        </w:rPr>
      </w:pPr>
      <w:r w:rsidRPr="00F66C21">
        <w:rPr>
          <w:sz w:val="28"/>
          <w:lang w:val="uk-UA"/>
        </w:rPr>
        <w:t>Федерація професійних спілок Кі</w:t>
      </w:r>
      <w:r w:rsidR="008E05E1" w:rsidRPr="00F66C21">
        <w:rPr>
          <w:sz w:val="28"/>
          <w:lang w:val="uk-UA"/>
        </w:rPr>
        <w:t>ровоградської області</w:t>
      </w:r>
      <w:r w:rsidRPr="00F66C21">
        <w:rPr>
          <w:sz w:val="28"/>
          <w:lang w:val="uk-UA"/>
        </w:rPr>
        <w:t>, розглянувши наданий ВАТ "</w:t>
      </w:r>
      <w:proofErr w:type="spellStart"/>
      <w:r w:rsidRPr="00F66C21">
        <w:rPr>
          <w:sz w:val="28"/>
          <w:lang w:val="uk-UA"/>
        </w:rPr>
        <w:t>Кіровоградгаз</w:t>
      </w:r>
      <w:proofErr w:type="spellEnd"/>
      <w:r w:rsidRPr="00F66C21">
        <w:rPr>
          <w:sz w:val="28"/>
          <w:lang w:val="uk-UA"/>
        </w:rPr>
        <w:t xml:space="preserve">" </w:t>
      </w:r>
      <w:proofErr w:type="spellStart"/>
      <w:r w:rsidRPr="00F66C21">
        <w:rPr>
          <w:sz w:val="28"/>
          <w:lang w:val="uk-UA"/>
        </w:rPr>
        <w:t>проєкт</w:t>
      </w:r>
      <w:proofErr w:type="spellEnd"/>
      <w:r w:rsidRPr="00F66C21">
        <w:rPr>
          <w:sz w:val="28"/>
          <w:lang w:val="uk-UA"/>
        </w:rPr>
        <w:t xml:space="preserve"> тарифу</w:t>
      </w:r>
      <w:r w:rsidR="008E05E1">
        <w:rPr>
          <w:sz w:val="28"/>
          <w:lang w:val="uk-UA"/>
        </w:rPr>
        <w:t xml:space="preserve"> (підвищеного у 2,7 </w:t>
      </w:r>
      <w:proofErr w:type="spellStart"/>
      <w:r w:rsidR="008E05E1">
        <w:rPr>
          <w:sz w:val="28"/>
          <w:lang w:val="uk-UA"/>
        </w:rPr>
        <w:t>раза</w:t>
      </w:r>
      <w:proofErr w:type="spellEnd"/>
      <w:r w:rsidR="008E05E1">
        <w:rPr>
          <w:sz w:val="28"/>
          <w:lang w:val="uk-UA"/>
        </w:rPr>
        <w:t>)</w:t>
      </w:r>
      <w:r w:rsidRPr="00F66C21">
        <w:rPr>
          <w:sz w:val="28"/>
          <w:lang w:val="uk-UA"/>
        </w:rPr>
        <w:t xml:space="preserve"> на послуги розподілу природного газу на 2021 рік, </w:t>
      </w:r>
      <w:r w:rsidR="008E05E1" w:rsidRPr="00F66C21">
        <w:rPr>
          <w:sz w:val="28"/>
          <w:lang w:val="uk-UA"/>
        </w:rPr>
        <w:t xml:space="preserve">визнала </w:t>
      </w:r>
      <w:r w:rsidR="008E05E1">
        <w:rPr>
          <w:sz w:val="28"/>
          <w:lang w:val="uk-UA"/>
        </w:rPr>
        <w:t>його</w:t>
      </w:r>
      <w:r w:rsidR="008E05E1" w:rsidRPr="00F66C21">
        <w:rPr>
          <w:sz w:val="28"/>
          <w:lang w:val="uk-UA"/>
        </w:rPr>
        <w:t xml:space="preserve"> таким, що не може бути  затвердженим через відсутність  достатніх економічних підстав</w:t>
      </w:r>
      <w:r w:rsidR="008E05E1">
        <w:rPr>
          <w:sz w:val="28"/>
          <w:lang w:val="uk-UA"/>
        </w:rPr>
        <w:t>, та звернулася з цього приводу до Національної комісії, що здійснює державне регулювання у сферах енергетики та комунальних послуг.</w:t>
      </w:r>
    </w:p>
    <w:p w:rsidR="00184D03" w:rsidRDefault="00AE4145">
      <w:pPr>
        <w:tabs>
          <w:tab w:val="left" w:pos="540"/>
        </w:tabs>
        <w:spacing w:before="48" w:after="48"/>
        <w:ind w:left="-57" w:right="-57" w:firstLine="597"/>
        <w:jc w:val="both"/>
        <w:rPr>
          <w:sz w:val="28"/>
        </w:rPr>
      </w:pPr>
      <w:proofErr w:type="spellStart"/>
      <w:r>
        <w:rPr>
          <w:sz w:val="28"/>
        </w:rPr>
        <w:t>Зважаючи</w:t>
      </w:r>
      <w:proofErr w:type="spellEnd"/>
      <w:r>
        <w:rPr>
          <w:sz w:val="28"/>
        </w:rPr>
        <w:t xml:space="preserve"> на </w:t>
      </w:r>
      <w:proofErr w:type="spellStart"/>
      <w:r>
        <w:rPr>
          <w:sz w:val="28"/>
        </w:rPr>
        <w:t>це</w:t>
      </w:r>
      <w:proofErr w:type="spellEnd"/>
      <w:r>
        <w:rPr>
          <w:sz w:val="28"/>
        </w:rPr>
        <w:t xml:space="preserve">, ФПО </w:t>
      </w:r>
      <w:proofErr w:type="spellStart"/>
      <w:r>
        <w:rPr>
          <w:sz w:val="28"/>
        </w:rPr>
        <w:t>запропонувала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товариству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переглянути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розмір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окремих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елементів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витрат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</w:t>
      </w:r>
      <w:proofErr w:type="spellEnd"/>
      <w:r w:rsidR="00863C83">
        <w:rPr>
          <w:sz w:val="28"/>
          <w:lang w:val="uk-UA"/>
        </w:rPr>
        <w:t xml:space="preserve"> </w:t>
      </w:r>
      <w:r>
        <w:rPr>
          <w:sz w:val="28"/>
        </w:rPr>
        <w:t xml:space="preserve">метою </w:t>
      </w:r>
      <w:proofErr w:type="spellStart"/>
      <w:r>
        <w:rPr>
          <w:sz w:val="28"/>
        </w:rPr>
        <w:t>недопущення</w:t>
      </w:r>
      <w:proofErr w:type="spellEnd"/>
      <w:r>
        <w:rPr>
          <w:sz w:val="28"/>
        </w:rPr>
        <w:t xml:space="preserve"> росту тарифу (</w:t>
      </w:r>
      <w:proofErr w:type="spellStart"/>
      <w:r>
        <w:rPr>
          <w:sz w:val="28"/>
        </w:rPr>
        <w:t>додаток</w:t>
      </w:r>
      <w:proofErr w:type="spellEnd"/>
      <w:r>
        <w:rPr>
          <w:sz w:val="28"/>
        </w:rPr>
        <w:t xml:space="preserve"> до протоколу </w:t>
      </w:r>
      <w:proofErr w:type="spellStart"/>
      <w:r>
        <w:rPr>
          <w:sz w:val="28"/>
        </w:rPr>
        <w:t>результатів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в</w:t>
      </w:r>
      <w:proofErr w:type="gramEnd"/>
      <w:r>
        <w:rPr>
          <w:sz w:val="28"/>
        </w:rPr>
        <w:t>ідкритого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обговорення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структури</w:t>
      </w:r>
      <w:proofErr w:type="spellEnd"/>
      <w:r>
        <w:rPr>
          <w:sz w:val="28"/>
        </w:rPr>
        <w:t xml:space="preserve"> на </w:t>
      </w:r>
      <w:proofErr w:type="spellStart"/>
      <w:r>
        <w:rPr>
          <w:sz w:val="28"/>
        </w:rPr>
        <w:t>послуги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розподілу</w:t>
      </w:r>
      <w:proofErr w:type="spellEnd"/>
      <w:r>
        <w:rPr>
          <w:sz w:val="28"/>
        </w:rPr>
        <w:t xml:space="preserve"> природного газу ВАТ "</w:t>
      </w:r>
      <w:proofErr w:type="spellStart"/>
      <w:r>
        <w:rPr>
          <w:sz w:val="28"/>
        </w:rPr>
        <w:t>Кіровоградгаз</w:t>
      </w:r>
      <w:proofErr w:type="spellEnd"/>
      <w:r>
        <w:rPr>
          <w:sz w:val="28"/>
        </w:rPr>
        <w:t xml:space="preserve">" на 2021 </w:t>
      </w:r>
      <w:proofErr w:type="spellStart"/>
      <w:r>
        <w:rPr>
          <w:sz w:val="28"/>
        </w:rPr>
        <w:t>рік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від</w:t>
      </w:r>
      <w:proofErr w:type="spellEnd"/>
      <w:r>
        <w:rPr>
          <w:sz w:val="28"/>
        </w:rPr>
        <w:t xml:space="preserve"> 13.11.2020 </w:t>
      </w:r>
      <w:proofErr w:type="spellStart"/>
      <w:r>
        <w:rPr>
          <w:sz w:val="28"/>
        </w:rPr>
        <w:t>рік</w:t>
      </w:r>
      <w:proofErr w:type="spellEnd"/>
      <w:r>
        <w:rPr>
          <w:sz w:val="28"/>
        </w:rPr>
        <w:t>).</w:t>
      </w:r>
    </w:p>
    <w:p w:rsidR="00184D03" w:rsidRDefault="00AE4145">
      <w:pPr>
        <w:tabs>
          <w:tab w:val="left" w:pos="540"/>
        </w:tabs>
        <w:spacing w:before="48" w:after="48"/>
        <w:ind w:left="-57" w:right="-57" w:firstLine="597"/>
        <w:jc w:val="both"/>
        <w:rPr>
          <w:sz w:val="28"/>
        </w:rPr>
      </w:pPr>
      <w:r>
        <w:rPr>
          <w:sz w:val="28"/>
        </w:rPr>
        <w:t>ВАТ "</w:t>
      </w:r>
      <w:proofErr w:type="spellStart"/>
      <w:r>
        <w:rPr>
          <w:sz w:val="28"/>
        </w:rPr>
        <w:t>Кі</w:t>
      </w:r>
      <w:r w:rsidR="00863C83">
        <w:rPr>
          <w:sz w:val="28"/>
        </w:rPr>
        <w:t>ровоградгаз</w:t>
      </w:r>
      <w:proofErr w:type="spellEnd"/>
      <w:r w:rsidR="00863C83">
        <w:rPr>
          <w:sz w:val="28"/>
        </w:rPr>
        <w:t>"</w:t>
      </w:r>
      <w:r>
        <w:rPr>
          <w:sz w:val="28"/>
        </w:rPr>
        <w:t xml:space="preserve"> </w:t>
      </w:r>
      <w:proofErr w:type="spellStart"/>
      <w:r>
        <w:rPr>
          <w:sz w:val="28"/>
        </w:rPr>
        <w:t>вказані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пропозиції</w:t>
      </w:r>
      <w:proofErr w:type="spellEnd"/>
      <w:r>
        <w:rPr>
          <w:sz w:val="28"/>
        </w:rPr>
        <w:t xml:space="preserve">  ФПО, не </w:t>
      </w:r>
      <w:proofErr w:type="spellStart"/>
      <w:r>
        <w:rPr>
          <w:sz w:val="28"/>
        </w:rPr>
        <w:t>врахувало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залишило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свої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розрахункт</w:t>
      </w:r>
      <w:proofErr w:type="spellEnd"/>
      <w:r>
        <w:rPr>
          <w:sz w:val="28"/>
        </w:rPr>
        <w:t xml:space="preserve"> без </w:t>
      </w:r>
      <w:proofErr w:type="spellStart"/>
      <w:r>
        <w:rPr>
          <w:sz w:val="28"/>
        </w:rPr>
        <w:t>змін</w:t>
      </w:r>
      <w:proofErr w:type="spellEnd"/>
      <w:r>
        <w:rPr>
          <w:sz w:val="28"/>
        </w:rPr>
        <w:t>.</w:t>
      </w:r>
    </w:p>
    <w:p w:rsidR="00184D03" w:rsidRDefault="00AE4145">
      <w:pPr>
        <w:tabs>
          <w:tab w:val="left" w:pos="540"/>
        </w:tabs>
        <w:spacing w:before="48" w:after="48"/>
        <w:ind w:left="-57" w:right="-57" w:firstLine="597"/>
        <w:jc w:val="both"/>
        <w:rPr>
          <w:sz w:val="28"/>
        </w:rPr>
      </w:pPr>
      <w:proofErr w:type="spellStart"/>
      <w:r>
        <w:rPr>
          <w:sz w:val="28"/>
        </w:rPr>
        <w:t>Зважаючи</w:t>
      </w:r>
      <w:proofErr w:type="spellEnd"/>
      <w:r>
        <w:rPr>
          <w:sz w:val="28"/>
        </w:rPr>
        <w:t xml:space="preserve"> на </w:t>
      </w:r>
      <w:proofErr w:type="spellStart"/>
      <w:r>
        <w:rPr>
          <w:sz w:val="28"/>
        </w:rPr>
        <w:t>надскладний</w:t>
      </w:r>
      <w:proofErr w:type="spellEnd"/>
      <w:r>
        <w:rPr>
          <w:sz w:val="28"/>
        </w:rPr>
        <w:t xml:space="preserve"> стан в </w:t>
      </w:r>
      <w:proofErr w:type="spellStart"/>
      <w:r>
        <w:rPr>
          <w:sz w:val="28"/>
        </w:rPr>
        <w:t>економіці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області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держави</w:t>
      </w:r>
      <w:proofErr w:type="spellEnd"/>
      <w:r>
        <w:rPr>
          <w:sz w:val="28"/>
        </w:rPr>
        <w:t xml:space="preserve">, спад </w:t>
      </w:r>
      <w:proofErr w:type="spellStart"/>
      <w:r>
        <w:rPr>
          <w:sz w:val="28"/>
        </w:rPr>
        <w:t>виробництва</w:t>
      </w:r>
      <w:proofErr w:type="spellEnd"/>
      <w:r>
        <w:rPr>
          <w:sz w:val="28"/>
        </w:rPr>
        <w:t xml:space="preserve">, </w:t>
      </w:r>
      <w:proofErr w:type="spellStart"/>
      <w:proofErr w:type="gramStart"/>
      <w:r>
        <w:rPr>
          <w:sz w:val="28"/>
        </w:rPr>
        <w:t>стр</w:t>
      </w:r>
      <w:proofErr w:type="gramEnd"/>
      <w:r>
        <w:rPr>
          <w:sz w:val="28"/>
        </w:rPr>
        <w:t>імкий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ріст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безробіття</w:t>
      </w:r>
      <w:proofErr w:type="spellEnd"/>
      <w:r>
        <w:rPr>
          <w:sz w:val="28"/>
        </w:rPr>
        <w:t xml:space="preserve">, спад </w:t>
      </w:r>
      <w:proofErr w:type="spellStart"/>
      <w:r>
        <w:rPr>
          <w:sz w:val="28"/>
        </w:rPr>
        <w:t>рівня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заробітної</w:t>
      </w:r>
      <w:proofErr w:type="spellEnd"/>
      <w:r>
        <w:rPr>
          <w:sz w:val="28"/>
        </w:rPr>
        <w:t xml:space="preserve"> плати, </w:t>
      </w:r>
      <w:proofErr w:type="spellStart"/>
      <w:r>
        <w:rPr>
          <w:sz w:val="28"/>
        </w:rPr>
        <w:t>пропонуємо</w:t>
      </w:r>
      <w:proofErr w:type="spellEnd"/>
      <w:r w:rsidR="00F66C21">
        <w:rPr>
          <w:sz w:val="28"/>
          <w:lang w:val="uk-UA"/>
        </w:rPr>
        <w:t xml:space="preserve"> </w:t>
      </w:r>
      <w:r>
        <w:rPr>
          <w:sz w:val="28"/>
        </w:rPr>
        <w:t xml:space="preserve">при </w:t>
      </w:r>
      <w:proofErr w:type="spellStart"/>
      <w:r>
        <w:rPr>
          <w:sz w:val="28"/>
        </w:rPr>
        <w:t>затвердженні</w:t>
      </w:r>
      <w:proofErr w:type="spellEnd"/>
      <w:r>
        <w:rPr>
          <w:sz w:val="28"/>
        </w:rPr>
        <w:t xml:space="preserve"> тарифу </w:t>
      </w:r>
      <w:proofErr w:type="spellStart"/>
      <w:r>
        <w:rPr>
          <w:sz w:val="28"/>
        </w:rPr>
        <w:t>врахувати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позицію</w:t>
      </w:r>
      <w:proofErr w:type="spellEnd"/>
      <w:r>
        <w:rPr>
          <w:sz w:val="28"/>
        </w:rPr>
        <w:t xml:space="preserve"> ФПО </w:t>
      </w:r>
      <w:proofErr w:type="spellStart"/>
      <w:r>
        <w:rPr>
          <w:sz w:val="28"/>
        </w:rPr>
        <w:t>щодо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недопущення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його</w:t>
      </w:r>
      <w:proofErr w:type="spellEnd"/>
      <w:r>
        <w:rPr>
          <w:sz w:val="28"/>
        </w:rPr>
        <w:t xml:space="preserve"> росту та </w:t>
      </w:r>
      <w:proofErr w:type="spellStart"/>
      <w:r>
        <w:rPr>
          <w:sz w:val="28"/>
        </w:rPr>
        <w:t>запезпечити</w:t>
      </w:r>
      <w:proofErr w:type="spellEnd"/>
      <w:r>
        <w:rPr>
          <w:sz w:val="28"/>
        </w:rPr>
        <w:t xml:space="preserve"> баланс </w:t>
      </w:r>
      <w:proofErr w:type="spellStart"/>
      <w:r>
        <w:rPr>
          <w:sz w:val="28"/>
        </w:rPr>
        <w:t>інтересів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споживачів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суб'єкта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господарювання</w:t>
      </w:r>
      <w:proofErr w:type="spellEnd"/>
      <w:r>
        <w:rPr>
          <w:sz w:val="28"/>
        </w:rPr>
        <w:t xml:space="preserve">, як то </w:t>
      </w:r>
      <w:proofErr w:type="spellStart"/>
      <w:r>
        <w:rPr>
          <w:sz w:val="28"/>
        </w:rPr>
        <w:t>передбачає</w:t>
      </w:r>
      <w:proofErr w:type="spellEnd"/>
      <w:r>
        <w:rPr>
          <w:sz w:val="28"/>
        </w:rPr>
        <w:t xml:space="preserve"> ЗУ "Про </w:t>
      </w:r>
      <w:proofErr w:type="spellStart"/>
      <w:r>
        <w:rPr>
          <w:sz w:val="28"/>
        </w:rPr>
        <w:t>Національну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комісію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що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здійснює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державне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регулювання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у</w:t>
      </w:r>
      <w:proofErr w:type="gramEnd"/>
      <w:r>
        <w:rPr>
          <w:sz w:val="28"/>
        </w:rPr>
        <w:t xml:space="preserve"> сферах </w:t>
      </w:r>
      <w:proofErr w:type="spellStart"/>
      <w:r>
        <w:rPr>
          <w:sz w:val="28"/>
        </w:rPr>
        <w:t>енергетики</w:t>
      </w:r>
      <w:proofErr w:type="spellEnd"/>
      <w:r>
        <w:rPr>
          <w:sz w:val="28"/>
        </w:rPr>
        <w:t xml:space="preserve"> та </w:t>
      </w:r>
      <w:proofErr w:type="spellStart"/>
      <w:r>
        <w:rPr>
          <w:sz w:val="28"/>
        </w:rPr>
        <w:t>комунальних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послуг</w:t>
      </w:r>
      <w:proofErr w:type="spellEnd"/>
      <w:r>
        <w:rPr>
          <w:sz w:val="28"/>
        </w:rPr>
        <w:t>".</w:t>
      </w:r>
    </w:p>
    <w:p w:rsidR="00F66C21" w:rsidRDefault="00AE4145">
      <w:pPr>
        <w:tabs>
          <w:tab w:val="left" w:pos="540"/>
        </w:tabs>
        <w:spacing w:before="48" w:after="48"/>
        <w:ind w:right="-57"/>
        <w:jc w:val="both"/>
        <w:rPr>
          <w:b/>
          <w:i/>
          <w:sz w:val="28"/>
          <w:lang w:val="uk-UA"/>
        </w:rPr>
      </w:pPr>
      <w:r>
        <w:rPr>
          <w:b/>
          <w:i/>
          <w:sz w:val="28"/>
        </w:rPr>
        <w:t>Максим БАЛАНЕНКО</w:t>
      </w:r>
      <w:r w:rsidR="00F66C21">
        <w:rPr>
          <w:b/>
          <w:i/>
          <w:sz w:val="28"/>
          <w:lang w:val="uk-UA"/>
        </w:rPr>
        <w:t>,</w:t>
      </w:r>
    </w:p>
    <w:p w:rsidR="00F66C21" w:rsidRPr="00F66C21" w:rsidRDefault="00F66C21">
      <w:pPr>
        <w:tabs>
          <w:tab w:val="left" w:pos="540"/>
        </w:tabs>
        <w:spacing w:before="48" w:after="48"/>
        <w:ind w:right="-57"/>
        <w:jc w:val="both"/>
        <w:rPr>
          <w:b/>
          <w:i/>
          <w:sz w:val="28"/>
          <w:lang w:val="uk-UA"/>
        </w:rPr>
      </w:pPr>
      <w:r>
        <w:rPr>
          <w:b/>
          <w:i/>
          <w:sz w:val="28"/>
        </w:rPr>
        <w:t xml:space="preserve">Голова ФПО                                                  </w:t>
      </w:r>
    </w:p>
    <w:p w:rsidR="00184D03" w:rsidRDefault="00184D03">
      <w:pPr>
        <w:tabs>
          <w:tab w:val="left" w:pos="540"/>
        </w:tabs>
        <w:spacing w:before="48" w:after="48"/>
        <w:ind w:right="-57"/>
        <w:jc w:val="both"/>
        <w:rPr>
          <w:b/>
          <w:i/>
          <w:sz w:val="28"/>
        </w:rPr>
      </w:pPr>
    </w:p>
    <w:p w:rsidR="00184D03" w:rsidRDefault="00184D03">
      <w:pPr>
        <w:tabs>
          <w:tab w:val="left" w:pos="540"/>
        </w:tabs>
        <w:spacing w:before="48" w:after="48"/>
        <w:ind w:right="-57"/>
        <w:jc w:val="both"/>
        <w:rPr>
          <w:b/>
          <w:i/>
          <w:sz w:val="28"/>
        </w:rPr>
      </w:pPr>
    </w:p>
    <w:p w:rsidR="00184D03" w:rsidRPr="00F66C21" w:rsidRDefault="00184D03">
      <w:pPr>
        <w:tabs>
          <w:tab w:val="left" w:pos="540"/>
        </w:tabs>
        <w:spacing w:before="48" w:after="48"/>
        <w:ind w:right="-57"/>
        <w:jc w:val="both"/>
        <w:rPr>
          <w:i/>
          <w:sz w:val="20"/>
          <w:lang w:val="uk-UA"/>
        </w:rPr>
      </w:pPr>
    </w:p>
    <w:sectPr w:rsidR="00184D03" w:rsidRPr="00F66C21" w:rsidSect="00184D03">
      <w:headerReference w:type="even" r:id="rId7"/>
      <w:headerReference w:type="default" r:id="rId8"/>
      <w:pgSz w:w="11906" w:h="16838" w:code="9"/>
      <w:pgMar w:top="851" w:right="851" w:bottom="851" w:left="1440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011" w:rsidRDefault="00C95011" w:rsidP="00184D03">
      <w:r>
        <w:separator/>
      </w:r>
    </w:p>
  </w:endnote>
  <w:endnote w:type="continuationSeparator" w:id="0">
    <w:p w:rsidR="00C95011" w:rsidRDefault="00C95011" w:rsidP="00184D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011" w:rsidRDefault="00C95011" w:rsidP="00184D03">
      <w:r>
        <w:separator/>
      </w:r>
    </w:p>
  </w:footnote>
  <w:footnote w:type="continuationSeparator" w:id="0">
    <w:p w:rsidR="00C95011" w:rsidRDefault="00C95011" w:rsidP="00184D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D03" w:rsidRDefault="00912AFA">
    <w:pPr>
      <w:pStyle w:val="a5"/>
      <w:framePr w:wrap="around" w:hAnchor="text" w:xAlign="center" w:y="1"/>
      <w:rPr>
        <w:rStyle w:val="a8"/>
      </w:rPr>
    </w:pPr>
    <w:r w:rsidRPr="00912AFA">
      <w:fldChar w:fldCharType="begin"/>
    </w:r>
    <w:r w:rsidR="00AE414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E4145">
      <w:rPr>
        <w:rStyle w:val="a8"/>
      </w:rPr>
      <w:t>#</w:t>
    </w:r>
    <w:r>
      <w:rPr>
        <w:rStyle w:val="a8"/>
      </w:rPr>
      <w:fldChar w:fldCharType="end"/>
    </w:r>
  </w:p>
  <w:p w:rsidR="00184D03" w:rsidRDefault="00184D03">
    <w:pPr>
      <w:pStyle w:val="a5"/>
      <w:rPr>
        <w:rStyle w:val="a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D03" w:rsidRDefault="00912AFA">
    <w:pPr>
      <w:pStyle w:val="a5"/>
      <w:framePr w:wrap="around" w:hAnchor="text" w:xAlign="center" w:y="1"/>
      <w:rPr>
        <w:rStyle w:val="a8"/>
      </w:rPr>
    </w:pPr>
    <w:r w:rsidRPr="00912AFA">
      <w:fldChar w:fldCharType="begin"/>
    </w:r>
    <w:r w:rsidR="00AE414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E05E1">
      <w:rPr>
        <w:rStyle w:val="a8"/>
        <w:noProof/>
      </w:rPr>
      <w:t>2</w:t>
    </w:r>
    <w:r>
      <w:rPr>
        <w:rStyle w:val="a8"/>
      </w:rPr>
      <w:fldChar w:fldCharType="end"/>
    </w:r>
  </w:p>
  <w:p w:rsidR="00184D03" w:rsidRDefault="00184D03">
    <w:pPr>
      <w:pStyle w:val="a5"/>
      <w:rPr>
        <w:rStyle w:val="a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83AE7"/>
    <w:multiLevelType w:val="hybridMultilevel"/>
    <w:tmpl w:val="5E044FBC"/>
    <w:lvl w:ilvl="0" w:tplc="453033AC">
      <w:numFmt w:val="bullet"/>
      <w:lvlText w:val="-"/>
      <w:lvlJc w:val="left"/>
      <w:pPr>
        <w:tabs>
          <w:tab w:val="left" w:pos="1305"/>
        </w:tabs>
        <w:ind w:left="1305" w:hanging="765"/>
      </w:pPr>
      <w:rPr>
        <w:rFonts w:ascii="Times New Roman" w:hAnsi="Times New Roman"/>
      </w:rPr>
    </w:lvl>
    <w:lvl w:ilvl="1" w:tplc="06115D07">
      <w:start w:val="1"/>
      <w:numFmt w:val="bullet"/>
      <w:lvlText w:val="o"/>
      <w:lvlJc w:val="left"/>
      <w:pPr>
        <w:tabs>
          <w:tab w:val="left" w:pos="1620"/>
        </w:tabs>
        <w:ind w:left="1620" w:hanging="360"/>
      </w:pPr>
      <w:rPr>
        <w:rFonts w:ascii="Courier New" w:hAnsi="Courier New"/>
      </w:rPr>
    </w:lvl>
    <w:lvl w:ilvl="2" w:tplc="0E6CDB45">
      <w:start w:val="1"/>
      <w:numFmt w:val="bullet"/>
      <w:lvlText w:val=""/>
      <w:lvlJc w:val="left"/>
      <w:pPr>
        <w:tabs>
          <w:tab w:val="left" w:pos="2340"/>
        </w:tabs>
        <w:ind w:left="2340" w:hanging="360"/>
      </w:pPr>
      <w:rPr>
        <w:rFonts w:ascii="Wingdings" w:hAnsi="Wingdings"/>
      </w:rPr>
    </w:lvl>
    <w:lvl w:ilvl="3" w:tplc="4BCACC52">
      <w:start w:val="1"/>
      <w:numFmt w:val="bullet"/>
      <w:lvlText w:val=""/>
      <w:lvlJc w:val="left"/>
      <w:pPr>
        <w:tabs>
          <w:tab w:val="left" w:pos="3060"/>
        </w:tabs>
        <w:ind w:left="3060" w:hanging="360"/>
      </w:pPr>
      <w:rPr>
        <w:rFonts w:ascii="Symbol" w:hAnsi="Symbol"/>
      </w:rPr>
    </w:lvl>
    <w:lvl w:ilvl="4" w:tplc="3F6EE615">
      <w:start w:val="1"/>
      <w:numFmt w:val="bullet"/>
      <w:lvlText w:val="o"/>
      <w:lvlJc w:val="left"/>
      <w:pPr>
        <w:tabs>
          <w:tab w:val="left" w:pos="3780"/>
        </w:tabs>
        <w:ind w:left="3780" w:hanging="360"/>
      </w:pPr>
      <w:rPr>
        <w:rFonts w:ascii="Courier New" w:hAnsi="Courier New"/>
      </w:rPr>
    </w:lvl>
    <w:lvl w:ilvl="5" w:tplc="40335068">
      <w:start w:val="1"/>
      <w:numFmt w:val="bullet"/>
      <w:lvlText w:val=""/>
      <w:lvlJc w:val="left"/>
      <w:pPr>
        <w:tabs>
          <w:tab w:val="left" w:pos="4500"/>
        </w:tabs>
        <w:ind w:left="4500" w:hanging="360"/>
      </w:pPr>
      <w:rPr>
        <w:rFonts w:ascii="Wingdings" w:hAnsi="Wingdings"/>
      </w:rPr>
    </w:lvl>
    <w:lvl w:ilvl="6" w:tplc="0180F68C">
      <w:start w:val="1"/>
      <w:numFmt w:val="bullet"/>
      <w:lvlText w:val=""/>
      <w:lvlJc w:val="left"/>
      <w:pPr>
        <w:tabs>
          <w:tab w:val="left" w:pos="5220"/>
        </w:tabs>
        <w:ind w:left="5220" w:hanging="360"/>
      </w:pPr>
      <w:rPr>
        <w:rFonts w:ascii="Symbol" w:hAnsi="Symbol"/>
      </w:rPr>
    </w:lvl>
    <w:lvl w:ilvl="7" w:tplc="32A30C6A">
      <w:start w:val="1"/>
      <w:numFmt w:val="bullet"/>
      <w:lvlText w:val="o"/>
      <w:lvlJc w:val="left"/>
      <w:pPr>
        <w:tabs>
          <w:tab w:val="left" w:pos="5940"/>
        </w:tabs>
        <w:ind w:left="5940" w:hanging="360"/>
      </w:pPr>
      <w:rPr>
        <w:rFonts w:ascii="Courier New" w:hAnsi="Courier New"/>
      </w:rPr>
    </w:lvl>
    <w:lvl w:ilvl="8" w:tplc="71CABD2E">
      <w:start w:val="1"/>
      <w:numFmt w:val="bullet"/>
      <w:lvlText w:val=""/>
      <w:lvlJc w:val="left"/>
      <w:pPr>
        <w:tabs>
          <w:tab w:val="left" w:pos="6660"/>
        </w:tabs>
        <w:ind w:left="6660" w:hanging="360"/>
      </w:pPr>
      <w:rPr>
        <w:rFonts w:ascii="Wingdings" w:hAnsi="Wingdings"/>
      </w:rPr>
    </w:lvl>
  </w:abstractNum>
  <w:abstractNum w:abstractNumId="1">
    <w:nsid w:val="4CE245CC"/>
    <w:multiLevelType w:val="hybridMultilevel"/>
    <w:tmpl w:val="0DF023F0"/>
    <w:lvl w:ilvl="0" w:tplc="430B7DD8">
      <w:numFmt w:val="bullet"/>
      <w:lvlText w:val="-"/>
      <w:lvlJc w:val="left"/>
      <w:pPr>
        <w:tabs>
          <w:tab w:val="left" w:pos="1410"/>
        </w:tabs>
        <w:ind w:left="1410" w:hanging="870"/>
      </w:pPr>
      <w:rPr>
        <w:rFonts w:ascii="Times New Roman" w:hAnsi="Times New Roman"/>
      </w:rPr>
    </w:lvl>
    <w:lvl w:ilvl="1" w:tplc="22DAB198">
      <w:start w:val="1"/>
      <w:numFmt w:val="bullet"/>
      <w:lvlText w:val="o"/>
      <w:lvlJc w:val="left"/>
      <w:pPr>
        <w:tabs>
          <w:tab w:val="left" w:pos="1620"/>
        </w:tabs>
        <w:ind w:left="1620" w:hanging="360"/>
      </w:pPr>
      <w:rPr>
        <w:rFonts w:ascii="Courier New" w:hAnsi="Courier New"/>
      </w:rPr>
    </w:lvl>
    <w:lvl w:ilvl="2" w:tplc="6867EC84">
      <w:start w:val="1"/>
      <w:numFmt w:val="bullet"/>
      <w:lvlText w:val=""/>
      <w:lvlJc w:val="left"/>
      <w:pPr>
        <w:tabs>
          <w:tab w:val="left" w:pos="2340"/>
        </w:tabs>
        <w:ind w:left="2340" w:hanging="360"/>
      </w:pPr>
      <w:rPr>
        <w:rFonts w:ascii="Wingdings" w:hAnsi="Wingdings"/>
      </w:rPr>
    </w:lvl>
    <w:lvl w:ilvl="3" w:tplc="36983843">
      <w:start w:val="1"/>
      <w:numFmt w:val="bullet"/>
      <w:lvlText w:val=""/>
      <w:lvlJc w:val="left"/>
      <w:pPr>
        <w:tabs>
          <w:tab w:val="left" w:pos="3060"/>
        </w:tabs>
        <w:ind w:left="3060" w:hanging="360"/>
      </w:pPr>
      <w:rPr>
        <w:rFonts w:ascii="Symbol" w:hAnsi="Symbol"/>
      </w:rPr>
    </w:lvl>
    <w:lvl w:ilvl="4" w:tplc="53385ACE">
      <w:start w:val="1"/>
      <w:numFmt w:val="bullet"/>
      <w:lvlText w:val="o"/>
      <w:lvlJc w:val="left"/>
      <w:pPr>
        <w:tabs>
          <w:tab w:val="left" w:pos="3780"/>
        </w:tabs>
        <w:ind w:left="3780" w:hanging="360"/>
      </w:pPr>
      <w:rPr>
        <w:rFonts w:ascii="Courier New" w:hAnsi="Courier New"/>
      </w:rPr>
    </w:lvl>
    <w:lvl w:ilvl="5" w:tplc="2E6A5AEE">
      <w:start w:val="1"/>
      <w:numFmt w:val="bullet"/>
      <w:lvlText w:val=""/>
      <w:lvlJc w:val="left"/>
      <w:pPr>
        <w:tabs>
          <w:tab w:val="left" w:pos="4500"/>
        </w:tabs>
        <w:ind w:left="4500" w:hanging="360"/>
      </w:pPr>
      <w:rPr>
        <w:rFonts w:ascii="Wingdings" w:hAnsi="Wingdings"/>
      </w:rPr>
    </w:lvl>
    <w:lvl w:ilvl="6" w:tplc="7102F399">
      <w:start w:val="1"/>
      <w:numFmt w:val="bullet"/>
      <w:lvlText w:val=""/>
      <w:lvlJc w:val="left"/>
      <w:pPr>
        <w:tabs>
          <w:tab w:val="left" w:pos="5220"/>
        </w:tabs>
        <w:ind w:left="5220" w:hanging="360"/>
      </w:pPr>
      <w:rPr>
        <w:rFonts w:ascii="Symbol" w:hAnsi="Symbol"/>
      </w:rPr>
    </w:lvl>
    <w:lvl w:ilvl="7" w:tplc="3A7EF3F9">
      <w:start w:val="1"/>
      <w:numFmt w:val="bullet"/>
      <w:lvlText w:val="o"/>
      <w:lvlJc w:val="left"/>
      <w:pPr>
        <w:tabs>
          <w:tab w:val="left" w:pos="5940"/>
        </w:tabs>
        <w:ind w:left="5940" w:hanging="360"/>
      </w:pPr>
      <w:rPr>
        <w:rFonts w:ascii="Courier New" w:hAnsi="Courier New"/>
      </w:rPr>
    </w:lvl>
    <w:lvl w:ilvl="8" w:tplc="2D77FDD0">
      <w:start w:val="1"/>
      <w:numFmt w:val="bullet"/>
      <w:lvlText w:val=""/>
      <w:lvlJc w:val="left"/>
      <w:pPr>
        <w:tabs>
          <w:tab w:val="left" w:pos="6660"/>
        </w:tabs>
        <w:ind w:left="666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4D03"/>
    <w:rsid w:val="00184D03"/>
    <w:rsid w:val="003E6D87"/>
    <w:rsid w:val="008540BB"/>
    <w:rsid w:val="00863C83"/>
    <w:rsid w:val="008E05E1"/>
    <w:rsid w:val="00912AFA"/>
    <w:rsid w:val="00AA5B80"/>
    <w:rsid w:val="00AE4145"/>
    <w:rsid w:val="00C95011"/>
    <w:rsid w:val="00F66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4D03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184D03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a5">
    <w:name w:val="header"/>
    <w:basedOn w:val="a"/>
    <w:rsid w:val="00184D03"/>
    <w:pPr>
      <w:tabs>
        <w:tab w:val="center" w:pos="4677"/>
        <w:tab w:val="right" w:pos="9355"/>
      </w:tabs>
    </w:pPr>
  </w:style>
  <w:style w:type="character" w:customStyle="1" w:styleId="LineNumber">
    <w:name w:val="Line Number"/>
    <w:basedOn w:val="a0"/>
    <w:semiHidden/>
    <w:rsid w:val="00184D03"/>
  </w:style>
  <w:style w:type="character" w:styleId="a6">
    <w:name w:val="Hyperlink"/>
    <w:rsid w:val="00184D03"/>
    <w:rPr>
      <w:color w:val="0000FF"/>
      <w:u w:val="single"/>
    </w:rPr>
  </w:style>
  <w:style w:type="character" w:customStyle="1" w:styleId="a4">
    <w:name w:val="Обычный (веб) Знак"/>
    <w:link w:val="a3"/>
    <w:rsid w:val="00184D03"/>
    <w:rPr>
      <w:rFonts w:ascii="Calibri" w:hAnsi="Calibri"/>
      <w:sz w:val="22"/>
    </w:rPr>
  </w:style>
  <w:style w:type="character" w:styleId="a7">
    <w:name w:val="Strong"/>
    <w:basedOn w:val="a0"/>
    <w:rsid w:val="00184D03"/>
    <w:rPr>
      <w:b/>
    </w:rPr>
  </w:style>
  <w:style w:type="character" w:styleId="a8">
    <w:name w:val="page number"/>
    <w:basedOn w:val="a0"/>
    <w:rsid w:val="00184D03"/>
  </w:style>
  <w:style w:type="table" w:styleId="1">
    <w:name w:val="Table Simple 1"/>
    <w:basedOn w:val="a1"/>
    <w:rsid w:val="00184D0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184D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844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2020-11-25T13:15:00Z</cp:lastPrinted>
  <dcterms:created xsi:type="dcterms:W3CDTF">2020-11-25T13:36:00Z</dcterms:created>
  <dcterms:modified xsi:type="dcterms:W3CDTF">2020-11-25T13:36:00Z</dcterms:modified>
</cp:coreProperties>
</file>